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Муниципальное дошкольное образовательное учреждение                                         Широкинский детский сад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tabs>
          <w:tab w:val="left" w:pos="3641" w:leader="none"/>
        </w:tabs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  <w:tab/>
        <w:t xml:space="preserve">Приказ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tabs>
          <w:tab w:val="left" w:pos="6836" w:leader="none"/>
        </w:tabs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От 01.03.2023г.</w:t>
      </w:r>
      <w:r>
        <w:rPr>
          <w:rFonts w:ascii="Times New Roman" w:hAnsi="Times New Roman" w:cs="Times New Roman" w:eastAsia="Times New Roman"/>
          <w:sz w:val="24"/>
        </w:rPr>
        <w:tab/>
        <w:t xml:space="preserve">№ 7(а)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>
        <w:rPr>
          <w:rFonts w:ascii="Times New Roman" w:hAnsi="Times New Roman" w:cs="Times New Roman" w:eastAsia="Times New Roman"/>
          <w:b/>
          <w:sz w:val="24"/>
        </w:rPr>
        <w:t xml:space="preserve">Об утверждении мероприятий, плана – графика по разработке ООП МДОУ Широкинский детский сад в соответствии с ФГОС ДО и ФОП ДО </w:t>
      </w:r>
      <w:r>
        <w:rPr>
          <w:b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На основании статьи 28 Федерального закона от 29.12.2012 № 273-ФЗ «Об образовании в Российской Федерации», Федерального закона от 24.09.2022 № 371-Ф</w:t>
      </w:r>
      <w:r>
        <w:rPr>
          <w:rFonts w:ascii="Times New Roman" w:hAnsi="Times New Roman" w:cs="Times New Roman" w:eastAsia="Times New Roman"/>
          <w:sz w:val="24"/>
        </w:rPr>
        <w:t xml:space="preserve">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Федерации"», в соответствии с приказом Министерства Просвещения Российской Федерации от 25 ноября 2</w:t>
      </w:r>
      <w:r>
        <w:rPr>
          <w:rFonts w:ascii="Times New Roman" w:hAnsi="Times New Roman" w:cs="Times New Roman" w:eastAsia="Times New Roman"/>
          <w:sz w:val="24"/>
        </w:rPr>
        <w:t xml:space="preserve">022 Г. N 1028 "Об Утверждении Федеральной Образовательной Программы дошкольного образования", в целях приведения в соответствие основной образовательной программы МДОУ Широкинский детский сад, рабочих программ педагогов </w:t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ПРИКАЗЫВАЮ: </w:t>
      </w:r>
      <w:r/>
    </w:p>
    <w:p>
      <w:pPr>
        <w:ind w:left="0" w:right="142" w:firstLine="0"/>
        <w:spacing w:lineRule="auto" w:line="24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1. Сформировать рабочую группу по разрабо</w:t>
      </w:r>
      <w:r>
        <w:rPr>
          <w:rFonts w:ascii="Times New Roman" w:hAnsi="Times New Roman" w:cs="Times New Roman" w:eastAsia="Times New Roman"/>
          <w:sz w:val="24"/>
        </w:rPr>
        <w:t xml:space="preserve">тке основной обра</w:t>
      </w:r>
      <w:r>
        <w:rPr>
          <w:rFonts w:ascii="Times New Roman" w:hAnsi="Times New Roman" w:cs="Times New Roman" w:eastAsia="Times New Roman"/>
          <w:sz w:val="24"/>
        </w:rPr>
        <w:t xml:space="preserve">зовательной программы дошкольного образования МДОУ Широкинский детский сад (далее – ООП ДО) в соответствии с федеральным государственным образовательным стандартам дошкольного образования и федеральной программы дошкольного образования (далее – рабочая гру</w:t>
      </w:r>
      <w:r>
        <w:rPr>
          <w:rFonts w:ascii="Times New Roman" w:hAnsi="Times New Roman" w:cs="Times New Roman" w:eastAsia="Times New Roman"/>
          <w:sz w:val="24"/>
        </w:rPr>
        <w:t xml:space="preserve">ппа) в следующем составе: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 Руководитель рабочей группы Старший воспитатель Тиллаева О.Н.                  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 Члены рабочей группы: воспитатель - Кузнецова Ю.И.; </w:t>
      </w:r>
      <w:r/>
    </w:p>
    <w:p>
      <w:pPr>
        <w:ind w:left="0" w:right="142" w:firstLine="0"/>
        <w:spacing w:lineRule="auto" w:line="24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воспитатель - Якимова И.Н..;  </w:t>
      </w:r>
      <w:r>
        <w:rPr>
          <w:rFonts w:ascii="Times New Roman" w:hAnsi="Times New Roman" w:cs="Times New Roman" w:eastAsia="Times New Roman"/>
          <w:sz w:val="24"/>
        </w:rPr>
        <w:t xml:space="preserve">                                                       </w:t>
      </w:r>
      <w:r>
        <w:rPr>
          <w:rFonts w:ascii="Times New Roman" w:hAnsi="Times New Roman" w:cs="Times New Roman" w:eastAsia="Times New Roman"/>
          <w:sz w:val="24"/>
          <w:highlight w:val="none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highlight w:val="none"/>
        </w:rPr>
      </w:r>
      <w:r/>
    </w:p>
    <w:p>
      <w:pPr>
        <w:spacing w:lineRule="auto" w:line="240"/>
        <w:tabs>
          <w:tab w:val="left" w:pos="2576" w:leader="none"/>
          <w:tab w:val="left" w:pos="2591" w:leader="none"/>
        </w:tabs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воспитатель - Васильева Н.В..;</w:t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lineRule="auto" w:line="240"/>
        <w:tabs>
          <w:tab w:val="left" w:pos="2576" w:leader="none"/>
          <w:tab w:val="left" w:pos="2576" w:leader="none"/>
        </w:tabs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highlight w:val="none"/>
        </w:rPr>
      </w:r>
      <w:r>
        <w:rPr>
          <w:rFonts w:ascii="Times New Roman" w:hAnsi="Times New Roman" w:cs="Times New Roman" w:eastAsia="Times New Roman"/>
          <w:sz w:val="24"/>
          <w:highlight w:val="none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воспитатель - Черепанова К.А..;</w:t>
      </w:r>
      <w:r>
        <w:rPr>
          <w:rFonts w:ascii="Times New Roman" w:hAnsi="Times New Roman" w:cs="Times New Roman" w:eastAsia="Times New Roman"/>
          <w:sz w:val="24"/>
          <w:highlight w:val="none"/>
        </w:rPr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2. Утвердить план-график разрабо</w:t>
      </w:r>
      <w:r>
        <w:rPr>
          <w:rFonts w:ascii="Times New Roman" w:hAnsi="Times New Roman" w:cs="Times New Roman" w:eastAsia="Times New Roman"/>
          <w:sz w:val="24"/>
        </w:rPr>
        <w:t xml:space="preserve">тки ООП ДО детского сада в соответствии с в соответствии с федеральным</w:t>
      </w:r>
      <w:r>
        <w:rPr>
          <w:rFonts w:ascii="Times New Roman" w:hAnsi="Times New Roman" w:cs="Times New Roman" w:eastAsia="Times New Roman"/>
          <w:sz w:val="24"/>
        </w:rPr>
        <w:t xml:space="preserve"> государственным образовательным стандартам дошкольного образования и федеральной программы дошкольного образования и организации мероприятий, связанных с ее реализацией (приложение).                                                                       3.</w:t>
      </w:r>
      <w:r>
        <w:rPr>
          <w:rFonts w:ascii="Times New Roman" w:hAnsi="Times New Roman" w:cs="Times New Roman" w:eastAsia="Times New Roman"/>
          <w:sz w:val="24"/>
        </w:rPr>
        <w:t xml:space="preserve"> Рабочей группе при разработке ООП ДО: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• руководствоваться федеральным государственным образовательным стандартом дошкольного образования и федеральной программы дошкольного образования, действующими нормативно-правовыми актами, разъяснениями Министерства </w:t>
      </w:r>
      <w:r>
        <w:rPr>
          <w:rFonts w:ascii="Times New Roman" w:hAnsi="Times New Roman" w:cs="Times New Roman" w:eastAsia="Times New Roman"/>
          <w:sz w:val="24"/>
        </w:rPr>
        <w:t xml:space="preserve">просвещения РФ, органов государственной власти субъектов РФ и местного самоуправления в сфере образования;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 • осуществлять свою деятельность по плану-графику, утвержденному настоящим приказом;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 • решать иные вопросы, не урегулированные настоящим приказом и п</w:t>
      </w:r>
      <w:r>
        <w:rPr>
          <w:rFonts w:ascii="Times New Roman" w:hAnsi="Times New Roman" w:cs="Times New Roman" w:eastAsia="Times New Roman"/>
          <w:sz w:val="24"/>
        </w:rPr>
        <w:t xml:space="preserve">ланом-графиком.                  5. Старшему воспитателю Тиллаевой О.Н.:</w:t>
      </w:r>
      <w:r/>
    </w:p>
    <w:p>
      <w:pPr>
        <w:spacing w:lineRule="auto" w:line="24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5.1. Организовать работу рабочей группы     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                                                5.2. Оперативные совещания рабочей группы проводить по мере необходимости, оформляя вносимые изменения в виде протокола.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5.3. Подготовить к обсуждению и утвержд</w:t>
      </w:r>
      <w:r>
        <w:rPr>
          <w:rFonts w:ascii="Times New Roman" w:hAnsi="Times New Roman" w:cs="Times New Roman" w:eastAsia="Times New Roman"/>
          <w:sz w:val="24"/>
        </w:rPr>
        <w:t xml:space="preserve">ению проект ООП ДО МДОУ Широкинский детский сад на 2023-2024гг в соответствии с ФОП ДО до 01.05.2023г.                      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5.4. Разместить после утверждения новую ООП ДО МДО</w:t>
      </w:r>
      <w:r>
        <w:rPr>
          <w:rFonts w:ascii="Times New Roman" w:hAnsi="Times New Roman" w:cs="Times New Roman" w:eastAsia="Times New Roman"/>
          <w:sz w:val="24"/>
        </w:rPr>
        <w:t xml:space="preserve">У  Широкинский детский сад на 2023-2024гг в соответствии с ФОП ДО на официальном сайте МДОУ Широкинский детский сад Срок до 01.08.2023г.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 6. </w:t>
      </w:r>
      <w:r>
        <w:rPr>
          <w:rFonts w:ascii="Times New Roman" w:hAnsi="Times New Roman" w:cs="Times New Roman" w:eastAsia="Times New Roman"/>
          <w:sz w:val="24"/>
        </w:rPr>
        <w:t xml:space="preserve">Старшему воспитателю Тиллаевой О.Н. в срок до 02.03.2023 ознакомить с настоящим приказом всех работников МДОУ Широкинский детский сад под личную подпись.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7. Ответственность за выполнение приказа возлагаю на старшего воспитателя Тиллаеву О.Н.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 8. Контроль за исполнением приказа оставляю за </w:t>
      </w:r>
      <w:r>
        <w:rPr>
          <w:rFonts w:ascii="Times New Roman" w:hAnsi="Times New Roman" w:cs="Times New Roman" w:eastAsia="Times New Roman"/>
          <w:sz w:val="24"/>
        </w:rPr>
        <w:t xml:space="preserve">собой.</w:t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 приказом ознакомлен:</w:t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highlight w:val="none"/>
        </w:rPr>
        <w:t xml:space="preserve">Зав.МДОУ Широкинский детский сад                                         С.Г.Мунгалова</w:t>
      </w:r>
      <w:r>
        <w:rPr>
          <w:rFonts w:ascii="Times New Roman" w:hAnsi="Times New Roman" w:cs="Times New Roman" w:eastAsia="Times New Roman"/>
          <w:sz w:val="24"/>
          <w:szCs w:val="24"/>
          <w:highlight w:val="none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link w:val="796"/>
    <w:uiPriority w:val="9"/>
    <w:rPr>
      <w:rFonts w:ascii="Arial" w:hAnsi="Arial" w:cs="Arial" w:eastAsia="Arial"/>
      <w:sz w:val="40"/>
      <w:szCs w:val="40"/>
    </w:rPr>
  </w:style>
  <w:style w:type="character" w:styleId="635">
    <w:name w:val="Heading 2 Char"/>
    <w:link w:val="797"/>
    <w:uiPriority w:val="9"/>
    <w:rPr>
      <w:rFonts w:ascii="Arial" w:hAnsi="Arial" w:cs="Arial" w:eastAsia="Arial"/>
      <w:sz w:val="34"/>
    </w:rPr>
  </w:style>
  <w:style w:type="character" w:styleId="636">
    <w:name w:val="Heading 3 Char"/>
    <w:link w:val="798"/>
    <w:uiPriority w:val="9"/>
    <w:rPr>
      <w:rFonts w:ascii="Arial" w:hAnsi="Arial" w:cs="Arial" w:eastAsia="Arial"/>
      <w:sz w:val="30"/>
      <w:szCs w:val="30"/>
    </w:rPr>
  </w:style>
  <w:style w:type="character" w:styleId="637">
    <w:name w:val="Heading 4 Char"/>
    <w:link w:val="799"/>
    <w:uiPriority w:val="9"/>
    <w:rPr>
      <w:rFonts w:ascii="Arial" w:hAnsi="Arial" w:cs="Arial" w:eastAsia="Arial"/>
      <w:b/>
      <w:bCs/>
      <w:sz w:val="26"/>
      <w:szCs w:val="26"/>
    </w:rPr>
  </w:style>
  <w:style w:type="character" w:styleId="638">
    <w:name w:val="Heading 5 Char"/>
    <w:link w:val="800"/>
    <w:uiPriority w:val="9"/>
    <w:rPr>
      <w:rFonts w:ascii="Arial" w:hAnsi="Arial" w:cs="Arial" w:eastAsia="Arial"/>
      <w:b/>
      <w:bCs/>
      <w:sz w:val="24"/>
      <w:szCs w:val="24"/>
    </w:rPr>
  </w:style>
  <w:style w:type="character" w:styleId="639">
    <w:name w:val="Heading 6 Char"/>
    <w:link w:val="801"/>
    <w:uiPriority w:val="9"/>
    <w:rPr>
      <w:rFonts w:ascii="Arial" w:hAnsi="Arial" w:cs="Arial" w:eastAsia="Arial"/>
      <w:b/>
      <w:bCs/>
      <w:sz w:val="22"/>
      <w:szCs w:val="22"/>
    </w:rPr>
  </w:style>
  <w:style w:type="character" w:styleId="640">
    <w:name w:val="Heading 7 Char"/>
    <w:link w:val="8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41">
    <w:name w:val="Heading 8 Char"/>
    <w:link w:val="803"/>
    <w:uiPriority w:val="9"/>
    <w:rPr>
      <w:rFonts w:ascii="Arial" w:hAnsi="Arial" w:cs="Arial" w:eastAsia="Arial"/>
      <w:i/>
      <w:iCs/>
      <w:sz w:val="22"/>
      <w:szCs w:val="22"/>
    </w:rPr>
  </w:style>
  <w:style w:type="character" w:styleId="642">
    <w:name w:val="Heading 9 Char"/>
    <w:link w:val="804"/>
    <w:uiPriority w:val="9"/>
    <w:rPr>
      <w:rFonts w:ascii="Arial" w:hAnsi="Arial" w:cs="Arial" w:eastAsia="Arial"/>
      <w:i/>
      <w:iCs/>
      <w:sz w:val="21"/>
      <w:szCs w:val="21"/>
    </w:rPr>
  </w:style>
  <w:style w:type="character" w:styleId="643">
    <w:name w:val="Title Char"/>
    <w:link w:val="813"/>
    <w:uiPriority w:val="10"/>
    <w:rPr>
      <w:sz w:val="48"/>
      <w:szCs w:val="48"/>
    </w:rPr>
  </w:style>
  <w:style w:type="character" w:styleId="644">
    <w:name w:val="Subtitle Char"/>
    <w:link w:val="811"/>
    <w:uiPriority w:val="11"/>
    <w:rPr>
      <w:sz w:val="24"/>
      <w:szCs w:val="24"/>
    </w:rPr>
  </w:style>
  <w:style w:type="character" w:styleId="645">
    <w:name w:val="Quote Char"/>
    <w:link w:val="810"/>
    <w:uiPriority w:val="29"/>
    <w:rPr>
      <w:i/>
    </w:rPr>
  </w:style>
  <w:style w:type="character" w:styleId="646">
    <w:name w:val="Intense Quote Char"/>
    <w:link w:val="812"/>
    <w:uiPriority w:val="30"/>
    <w:rPr>
      <w:i/>
    </w:rPr>
  </w:style>
  <w:style w:type="character" w:styleId="647">
    <w:name w:val="Header Char"/>
    <w:link w:val="808"/>
    <w:uiPriority w:val="99"/>
  </w:style>
  <w:style w:type="character" w:styleId="648">
    <w:name w:val="Footer Char"/>
    <w:link w:val="807"/>
    <w:uiPriority w:val="99"/>
  </w:style>
  <w:style w:type="paragraph" w:styleId="649">
    <w:name w:val="Caption"/>
    <w:basedOn w:val="795"/>
    <w:next w:val="79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50">
    <w:name w:val="Caption Char"/>
    <w:basedOn w:val="649"/>
    <w:link w:val="807"/>
    <w:uiPriority w:val="99"/>
  </w:style>
  <w:style w:type="table" w:styleId="651">
    <w:name w:val="Table Grid"/>
    <w:basedOn w:val="80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2">
    <w:name w:val="Table Grid Light"/>
    <w:basedOn w:val="80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3">
    <w:name w:val="Plain Table 1"/>
    <w:basedOn w:val="80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4">
    <w:name w:val="Plain Table 2"/>
    <w:basedOn w:val="80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5">
    <w:name w:val="Plain Table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6">
    <w:name w:val="Plain Table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Plain Table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58">
    <w:name w:val="Grid Table 1 Light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Grid Table 1 Light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Grid Table 1 Light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Grid Table 1 Light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66">
    <w:name w:val="Grid Table 2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67">
    <w:name w:val="Grid Table 2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68">
    <w:name w:val="Grid Table 2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69">
    <w:name w:val="Grid Table 2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70">
    <w:name w:val="Grid Table 2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71">
    <w:name w:val="Grid Table 2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2">
    <w:name w:val="Grid Table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3">
    <w:name w:val="Grid Table 3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4">
    <w:name w:val="Grid Table 3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5">
    <w:name w:val="Grid Table 3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6">
    <w:name w:val="Grid Table 3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7">
    <w:name w:val="Grid Table 3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8">
    <w:name w:val="Grid Table 3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9">
    <w:name w:val="Grid Table 4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80">
    <w:name w:val="Grid Table 4 - Accent 1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81">
    <w:name w:val="Grid Table 4 - Accent 2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82">
    <w:name w:val="Grid Table 4 - Accent 3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83">
    <w:name w:val="Grid Table 4 - Accent 4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84">
    <w:name w:val="Grid Table 4 - Accent 5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85">
    <w:name w:val="Grid Table 4 - Accent 6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86">
    <w:name w:val="Grid Table 5 Dark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87">
    <w:name w:val="Grid Table 5 Dark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688">
    <w:name w:val="Grid Table 5 Dark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689">
    <w:name w:val="Grid Table 5 Dark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690">
    <w:name w:val="Grid Table 5 Dark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691">
    <w:name w:val="Grid Table 5 Dark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692">
    <w:name w:val="Grid Table 5 Dark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693">
    <w:name w:val="Grid Table 6 Colorful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4">
    <w:name w:val="Grid Table 6 Colorful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5">
    <w:name w:val="Grid Table 6 Colorful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6">
    <w:name w:val="Grid Table 6 Colorful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7">
    <w:name w:val="Grid Table 6 Colorful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8">
    <w:name w:val="Grid Table 6 Colorful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9">
    <w:name w:val="Grid Table 6 Colorful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0">
    <w:name w:val="Grid Table 7 Colorful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7 Colorful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7 Colorful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7 Colorful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7 Colorful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7 Colorful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7 Colorful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List Table 1 Light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List Table 1 Light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List Table 1 Light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List Table 1 Light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List Table 1 Light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List Table 1 Light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List Table 1 Light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List Table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15">
    <w:name w:val="List Table 2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16">
    <w:name w:val="List Table 2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17">
    <w:name w:val="List Table 2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18">
    <w:name w:val="List Table 2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19">
    <w:name w:val="List Table 2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20">
    <w:name w:val="List Table 2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21">
    <w:name w:val="List Table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3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3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3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4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4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5 Dark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6">
    <w:name w:val="List Table 5 Dark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7">
    <w:name w:val="List Table 5 Dark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8">
    <w:name w:val="List Table 5 Dark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6 Colorful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43">
    <w:name w:val="List Table 6 Colorful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44">
    <w:name w:val="List Table 6 Colorful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45">
    <w:name w:val="List Table 6 Colorful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46">
    <w:name w:val="List Table 6 Colorful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47">
    <w:name w:val="List Table 6 Colorful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48">
    <w:name w:val="List Table 6 Colorful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49">
    <w:name w:val="List Table 7 Colorful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0">
    <w:name w:val="List Table 7 Colorful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51">
    <w:name w:val="List Table 7 Colorful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52">
    <w:name w:val="List Table 7 Colorful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53">
    <w:name w:val="List Table 7 Colorful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54">
    <w:name w:val="List Table 7 Colorful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55">
    <w:name w:val="List Table 7 Colorful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56">
    <w:name w:val="Lined - Accent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57">
    <w:name w:val="Lined - Accent 1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58">
    <w:name w:val="Lined - Accent 2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59">
    <w:name w:val="Lined - Accent 3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60">
    <w:name w:val="Lined - Accent 4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61">
    <w:name w:val="Lined - Accent 5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62">
    <w:name w:val="Lined - Accent 6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63">
    <w:name w:val="Bordered &amp; Lined - Accent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64">
    <w:name w:val="Bordered &amp; Lined - Accent 1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65">
    <w:name w:val="Bordered &amp; Lined - Accent 2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66">
    <w:name w:val="Bordered &amp; Lined - Accent 3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67">
    <w:name w:val="Bordered &amp; Lined - Accent 4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68">
    <w:name w:val="Bordered &amp; Lined - Accent 5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69">
    <w:name w:val="Bordered &amp; Lined - Accent 6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0">
    <w:name w:val="Bordered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71">
    <w:name w:val="Bordered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72">
    <w:name w:val="Bordered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73">
    <w:name w:val="Bordered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74">
    <w:name w:val="Bordered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75">
    <w:name w:val="Bordered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76">
    <w:name w:val="Bordered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77">
    <w:name w:val="Hyperlink"/>
    <w:uiPriority w:val="99"/>
    <w:unhideWhenUsed/>
    <w:rPr>
      <w:color w:val="0000FF" w:themeColor="hyperlink"/>
      <w:u w:val="single"/>
    </w:rPr>
  </w:style>
  <w:style w:type="paragraph" w:styleId="778">
    <w:name w:val="footnote text"/>
    <w:basedOn w:val="795"/>
    <w:link w:val="779"/>
    <w:uiPriority w:val="99"/>
    <w:semiHidden/>
    <w:unhideWhenUsed/>
    <w:rPr>
      <w:sz w:val="18"/>
    </w:rPr>
    <w:pPr>
      <w:spacing w:lineRule="auto" w:line="240" w:after="40"/>
    </w:pPr>
  </w:style>
  <w:style w:type="character" w:styleId="779">
    <w:name w:val="Footnote Text Char"/>
    <w:link w:val="778"/>
    <w:uiPriority w:val="99"/>
    <w:rPr>
      <w:sz w:val="18"/>
    </w:rPr>
  </w:style>
  <w:style w:type="character" w:styleId="780">
    <w:name w:val="footnote reference"/>
    <w:uiPriority w:val="99"/>
    <w:unhideWhenUsed/>
    <w:rPr>
      <w:vertAlign w:val="superscript"/>
    </w:rPr>
  </w:style>
  <w:style w:type="paragraph" w:styleId="781">
    <w:name w:val="endnote text"/>
    <w:basedOn w:val="795"/>
    <w:link w:val="782"/>
    <w:uiPriority w:val="99"/>
    <w:semiHidden/>
    <w:unhideWhenUsed/>
    <w:rPr>
      <w:sz w:val="20"/>
    </w:rPr>
    <w:pPr>
      <w:spacing w:lineRule="auto" w:line="240" w:after="0"/>
    </w:pPr>
  </w:style>
  <w:style w:type="character" w:styleId="782">
    <w:name w:val="Endnote Text Char"/>
    <w:link w:val="781"/>
    <w:uiPriority w:val="99"/>
    <w:rPr>
      <w:sz w:val="20"/>
    </w:rPr>
  </w:style>
  <w:style w:type="character" w:styleId="783">
    <w:name w:val="endnote reference"/>
    <w:uiPriority w:val="99"/>
    <w:semiHidden/>
    <w:unhideWhenUsed/>
    <w:rPr>
      <w:vertAlign w:val="superscript"/>
    </w:rPr>
  </w:style>
  <w:style w:type="paragraph" w:styleId="784">
    <w:name w:val="toc 1"/>
    <w:basedOn w:val="795"/>
    <w:next w:val="795"/>
    <w:uiPriority w:val="39"/>
    <w:unhideWhenUsed/>
    <w:pPr>
      <w:ind w:left="0" w:right="0" w:firstLine="0"/>
      <w:spacing w:after="57"/>
    </w:pPr>
  </w:style>
  <w:style w:type="paragraph" w:styleId="785">
    <w:name w:val="toc 2"/>
    <w:basedOn w:val="795"/>
    <w:next w:val="795"/>
    <w:uiPriority w:val="39"/>
    <w:unhideWhenUsed/>
    <w:pPr>
      <w:ind w:left="283" w:right="0" w:firstLine="0"/>
      <w:spacing w:after="57"/>
    </w:pPr>
  </w:style>
  <w:style w:type="paragraph" w:styleId="786">
    <w:name w:val="toc 3"/>
    <w:basedOn w:val="795"/>
    <w:next w:val="795"/>
    <w:uiPriority w:val="39"/>
    <w:unhideWhenUsed/>
    <w:pPr>
      <w:ind w:left="567" w:right="0" w:firstLine="0"/>
      <w:spacing w:after="57"/>
    </w:pPr>
  </w:style>
  <w:style w:type="paragraph" w:styleId="787">
    <w:name w:val="toc 4"/>
    <w:basedOn w:val="795"/>
    <w:next w:val="795"/>
    <w:uiPriority w:val="39"/>
    <w:unhideWhenUsed/>
    <w:pPr>
      <w:ind w:left="850" w:right="0" w:firstLine="0"/>
      <w:spacing w:after="57"/>
    </w:pPr>
  </w:style>
  <w:style w:type="paragraph" w:styleId="788">
    <w:name w:val="toc 5"/>
    <w:basedOn w:val="795"/>
    <w:next w:val="795"/>
    <w:uiPriority w:val="39"/>
    <w:unhideWhenUsed/>
    <w:pPr>
      <w:ind w:left="1134" w:right="0" w:firstLine="0"/>
      <w:spacing w:after="57"/>
    </w:pPr>
  </w:style>
  <w:style w:type="paragraph" w:styleId="789">
    <w:name w:val="toc 6"/>
    <w:basedOn w:val="795"/>
    <w:next w:val="795"/>
    <w:uiPriority w:val="39"/>
    <w:unhideWhenUsed/>
    <w:pPr>
      <w:ind w:left="1417" w:right="0" w:firstLine="0"/>
      <w:spacing w:after="57"/>
    </w:pPr>
  </w:style>
  <w:style w:type="paragraph" w:styleId="790">
    <w:name w:val="toc 7"/>
    <w:basedOn w:val="795"/>
    <w:next w:val="795"/>
    <w:uiPriority w:val="39"/>
    <w:unhideWhenUsed/>
    <w:pPr>
      <w:ind w:left="1701" w:right="0" w:firstLine="0"/>
      <w:spacing w:after="57"/>
    </w:pPr>
  </w:style>
  <w:style w:type="paragraph" w:styleId="791">
    <w:name w:val="toc 8"/>
    <w:basedOn w:val="795"/>
    <w:next w:val="795"/>
    <w:uiPriority w:val="39"/>
    <w:unhideWhenUsed/>
    <w:pPr>
      <w:ind w:left="1984" w:right="0" w:firstLine="0"/>
      <w:spacing w:after="57"/>
    </w:pPr>
  </w:style>
  <w:style w:type="paragraph" w:styleId="792">
    <w:name w:val="toc 9"/>
    <w:basedOn w:val="795"/>
    <w:next w:val="795"/>
    <w:uiPriority w:val="39"/>
    <w:unhideWhenUsed/>
    <w:pPr>
      <w:ind w:left="2268" w:right="0" w:firstLine="0"/>
      <w:spacing w:after="57"/>
    </w:pPr>
  </w:style>
  <w:style w:type="paragraph" w:styleId="793">
    <w:name w:val="TOC Heading"/>
    <w:uiPriority w:val="39"/>
    <w:unhideWhenUsed/>
  </w:style>
  <w:style w:type="paragraph" w:styleId="794">
    <w:name w:val="table of figures"/>
    <w:basedOn w:val="795"/>
    <w:next w:val="795"/>
    <w:uiPriority w:val="99"/>
    <w:unhideWhenUsed/>
    <w:pPr>
      <w:spacing w:after="0" w:afterAutospacing="0"/>
    </w:pPr>
  </w:style>
  <w:style w:type="paragraph" w:styleId="795" w:default="1">
    <w:name w:val="Normal"/>
    <w:qFormat/>
  </w:style>
  <w:style w:type="paragraph" w:styleId="796">
    <w:name w:val="Heading 1"/>
    <w:basedOn w:val="795"/>
    <w:next w:val="795"/>
    <w:qFormat/>
    <w:uiPriority w:val="9"/>
    <w:rPr>
      <w:rFonts w:asciiTheme="majorHAnsi" w:hAnsiTheme="majorHAnsi" w:eastAsiaTheme="majorEastAsia" w:cstheme="majorBidi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797">
    <w:name w:val="Heading 2"/>
    <w:basedOn w:val="795"/>
    <w:next w:val="795"/>
    <w:qFormat/>
    <w:uiPriority w:val="9"/>
    <w:unhideWhenUsed/>
    <w:rPr>
      <w:rFonts w:asciiTheme="majorHAnsi" w:hAnsiTheme="majorHAnsi" w:eastAsiaTheme="majorEastAsia" w:cstheme="majorBidi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798">
    <w:name w:val="Heading 3"/>
    <w:basedOn w:val="795"/>
    <w:next w:val="795"/>
    <w:qFormat/>
    <w:uiPriority w:val="9"/>
    <w:unhideWhenUsed/>
    <w:rPr>
      <w:rFonts w:asciiTheme="majorHAnsi" w:hAnsiTheme="majorHAnsi" w:eastAsiaTheme="majorEastAsia" w:cstheme="majorBidi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799">
    <w:name w:val="Heading 4"/>
    <w:basedOn w:val="795"/>
    <w:next w:val="795"/>
    <w:qFormat/>
    <w:uiPriority w:val="9"/>
    <w:unhideWhenUsed/>
    <w:rPr>
      <w:rFonts w:asciiTheme="majorHAnsi" w:hAnsiTheme="majorHAnsi" w:eastAsiaTheme="majorEastAsia" w:cstheme="majorBidi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800">
    <w:name w:val="Heading 5"/>
    <w:basedOn w:val="795"/>
    <w:next w:val="795"/>
    <w:qFormat/>
    <w:uiPriority w:val="9"/>
    <w:unhideWhenUsed/>
    <w:rPr>
      <w:rFonts w:asciiTheme="majorHAnsi" w:hAnsiTheme="majorHAnsi" w:eastAsiaTheme="majorEastAsia" w:cstheme="majorBidi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801">
    <w:name w:val="Heading 6"/>
    <w:basedOn w:val="795"/>
    <w:next w:val="795"/>
    <w:qFormat/>
    <w:uiPriority w:val="9"/>
    <w:unhideWhenUsed/>
    <w:rPr>
      <w:rFonts w:asciiTheme="majorHAnsi" w:hAnsiTheme="majorHAnsi" w:eastAsiaTheme="majorEastAsia" w:cstheme="majorBidi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802">
    <w:name w:val="Heading 7"/>
    <w:basedOn w:val="795"/>
    <w:next w:val="795"/>
    <w:qFormat/>
    <w:uiPriority w:val="9"/>
    <w:unhideWhenUsed/>
    <w:rPr>
      <w:rFonts w:asciiTheme="majorHAnsi" w:hAnsiTheme="majorHAnsi" w:eastAsiaTheme="majorEastAsia" w:cstheme="majorBidi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803">
    <w:name w:val="Heading 8"/>
    <w:basedOn w:val="795"/>
    <w:next w:val="795"/>
    <w:qFormat/>
    <w:uiPriority w:val="9"/>
    <w:unhideWhenUsed/>
    <w:rPr>
      <w:rFonts w:asciiTheme="majorHAnsi" w:hAnsiTheme="majorHAnsi" w:eastAsiaTheme="majorEastAsia" w:cstheme="majorBidi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804">
    <w:name w:val="Heading 9"/>
    <w:basedOn w:val="795"/>
    <w:next w:val="795"/>
    <w:qFormat/>
    <w:uiPriority w:val="9"/>
    <w:unhideWhenUsed/>
    <w:rPr>
      <w:rFonts w:asciiTheme="majorHAnsi" w:hAnsiTheme="majorHAnsi" w:eastAsiaTheme="majorEastAsia" w:cstheme="majorBidi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8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6" w:default="1">
    <w:name w:val="No List"/>
    <w:uiPriority w:val="99"/>
    <w:semiHidden/>
    <w:unhideWhenUsed/>
  </w:style>
  <w:style w:type="paragraph" w:styleId="807">
    <w:name w:val="Footer"/>
    <w:basedOn w:val="79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08">
    <w:name w:val="Header"/>
    <w:basedOn w:val="79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09">
    <w:name w:val="No Spacing"/>
    <w:basedOn w:val="795"/>
    <w:qFormat/>
    <w:uiPriority w:val="1"/>
    <w:pPr>
      <w:spacing w:lineRule="auto" w:line="240" w:after="0"/>
    </w:pPr>
  </w:style>
  <w:style w:type="paragraph" w:styleId="810">
    <w:name w:val="Quote"/>
    <w:basedOn w:val="795"/>
    <w:next w:val="795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811">
    <w:name w:val="Subtitle"/>
    <w:basedOn w:val="795"/>
    <w:next w:val="795"/>
    <w:qFormat/>
    <w:uiPriority w:val="11"/>
    <w:rPr>
      <w:rFonts w:asciiTheme="majorHAnsi" w:hAnsiTheme="majorHAnsi" w:eastAsiaTheme="majorEastAsia" w:cstheme="majorBidi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812">
    <w:name w:val="Intense Quote"/>
    <w:basedOn w:val="795"/>
    <w:next w:val="795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auto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813">
    <w:name w:val="Title"/>
    <w:basedOn w:val="795"/>
    <w:next w:val="795"/>
    <w:qFormat/>
    <w:uiPriority w:val="10"/>
    <w:rPr>
      <w:rFonts w:asciiTheme="majorHAnsi" w:hAnsiTheme="majorHAnsi" w:eastAsiaTheme="majorEastAsia" w:cstheme="majorBidi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814">
    <w:name w:val="List Paragraph"/>
    <w:basedOn w:val="795"/>
    <w:qFormat/>
    <w:uiPriority w:val="34"/>
    <w:pPr>
      <w:contextualSpacing w:val="true"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2023-04-05T01:15:18Z</dcterms:modified>
</cp:coreProperties>
</file>